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eastAsia="小标宋"/>
          <w:sz w:val="36"/>
          <w:szCs w:val="32"/>
        </w:rPr>
      </w:pPr>
      <w:bookmarkStart w:id="0" w:name="_GoBack"/>
      <w:r>
        <w:rPr>
          <w:rFonts w:hint="eastAsia" w:ascii="小标宋" w:eastAsia="小标宋"/>
          <w:sz w:val="36"/>
          <w:szCs w:val="32"/>
        </w:rPr>
        <w:t>2019年“小小志愿者”个人情况表</w:t>
      </w:r>
    </w:p>
    <w:bookmarkEnd w:id="0"/>
    <w:tbl>
      <w:tblPr>
        <w:tblStyle w:val="2"/>
        <w:tblpPr w:leftFromText="180" w:rightFromText="180" w:vertAnchor="page" w:horzAnchor="margin" w:tblpY="292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    级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孩子特长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C3DE7"/>
    <w:rsid w:val="21FC3DE7"/>
    <w:rsid w:val="69A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2019-06-05T01:37:00Z</dcterms:created>
  <dc:creator>Administrator</dc:creator>
  <cp:lastModifiedBy>Administrator</cp:lastModifiedBy>
  <dcterms:modified xsi:type="dcterms:W3CDTF">2019-06-05T01:39:24Z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